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559" w:rsidRPr="006B4559" w:rsidRDefault="006B4559" w:rsidP="006B4559">
      <w:pPr>
        <w:spacing w:after="225" w:line="240" w:lineRule="auto"/>
        <w:outlineLvl w:val="2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B455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Объявлен </w:t>
      </w:r>
      <w:r w:rsidRPr="007E461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муниципальный этап Конкурса «Лучшая организация работ в сфере охраны труда среди организаций, оказывающих полиграфические услуги в Московской области»</w:t>
      </w:r>
    </w:p>
    <w:p w:rsidR="006B4559" w:rsidRPr="007E461D" w:rsidRDefault="007F2506" w:rsidP="006B4559">
      <w:pPr>
        <w:rPr>
          <w:rFonts w:ascii="Georgia" w:hAnsi="Georgia"/>
          <w:sz w:val="24"/>
          <w:szCs w:val="24"/>
        </w:rPr>
      </w:pPr>
      <w:r w:rsidRPr="007E461D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Прием заявок на Конкурс </w:t>
      </w:r>
      <w:r w:rsidR="006B4559" w:rsidRPr="007E461D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осуществляется до 28 февраля 2020 года.</w:t>
      </w:r>
    </w:p>
    <w:p w:rsidR="007F2506" w:rsidRPr="007E461D" w:rsidRDefault="006B4559" w:rsidP="007F2506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rFonts w:ascii="Georgia" w:hAnsi="Georgia" w:cs="Arial"/>
          <w:color w:val="242424"/>
        </w:rPr>
      </w:pPr>
      <w:r w:rsidRPr="006B4559">
        <w:rPr>
          <w:rFonts w:ascii="Georgia" w:hAnsi="Georgia" w:cs="Arial"/>
          <w:color w:val="242424"/>
        </w:rPr>
        <w:t xml:space="preserve">Подать заявку на конкурс можно </w:t>
      </w:r>
      <w:r w:rsidR="007F2506" w:rsidRPr="007E461D">
        <w:rPr>
          <w:rFonts w:ascii="Georgia" w:hAnsi="Georgia" w:cs="Arial"/>
          <w:color w:val="242424"/>
        </w:rPr>
        <w:t xml:space="preserve">в электронной форме на </w:t>
      </w:r>
      <w:r w:rsidR="007F2506" w:rsidRPr="007E461D">
        <w:rPr>
          <w:rFonts w:ascii="Georgia" w:hAnsi="Georgia"/>
          <w:color w:val="000000"/>
          <w:bdr w:val="none" w:sz="0" w:space="0" w:color="auto" w:frame="1"/>
        </w:rPr>
        <w:t>электронную почту</w:t>
      </w:r>
      <w:r w:rsidR="007F2506" w:rsidRPr="007E461D">
        <w:rPr>
          <w:rFonts w:ascii="Georgia" w:hAnsi="Georgia"/>
          <w:color w:val="000000"/>
          <w:bdr w:val="none" w:sz="0" w:space="0" w:color="auto" w:frame="1"/>
        </w:rPr>
        <w:t>: </w:t>
      </w:r>
      <w:hyperlink r:id="rId5" w:history="1">
        <w:r w:rsidR="007F2506" w:rsidRPr="007E461D">
          <w:rPr>
            <w:rStyle w:val="a5"/>
            <w:rFonts w:ascii="Georgia" w:hAnsi="Georgia"/>
            <w:bdr w:val="none" w:sz="0" w:space="0" w:color="auto" w:frame="1"/>
          </w:rPr>
          <w:t>economika@domod.ru</w:t>
        </w:r>
      </w:hyperlink>
      <w:r w:rsidR="007F2506" w:rsidRPr="007E461D">
        <w:rPr>
          <w:rFonts w:ascii="Georgia" w:hAnsi="Georgia"/>
          <w:color w:val="242424"/>
          <w:bdr w:val="none" w:sz="0" w:space="0" w:color="auto" w:frame="1"/>
        </w:rPr>
        <w:t xml:space="preserve"> или нарочно</w:t>
      </w:r>
      <w:r w:rsidR="007F2506" w:rsidRPr="007E461D">
        <w:rPr>
          <w:rFonts w:ascii="Georgia" w:hAnsi="Georgia"/>
          <w:color w:val="000000"/>
          <w:bdr w:val="none" w:sz="0" w:space="0" w:color="auto" w:frame="1"/>
        </w:rPr>
        <w:t xml:space="preserve"> а</w:t>
      </w:r>
      <w:r w:rsidR="007F2506" w:rsidRPr="007E461D">
        <w:rPr>
          <w:rFonts w:ascii="Georgia" w:hAnsi="Georgia"/>
          <w:color w:val="000000"/>
          <w:bdr w:val="none" w:sz="0" w:space="0" w:color="auto" w:frame="1"/>
        </w:rPr>
        <w:t>дрес: Московская область, г. Домодедово, микрорайон Центральный, пл.30-летия Победы, д.1, каб.314, каб.322.</w:t>
      </w:r>
    </w:p>
    <w:p w:rsidR="006B4559" w:rsidRPr="006B4559" w:rsidRDefault="006B4559" w:rsidP="006B4559">
      <w:pPr>
        <w:spacing w:after="0" w:line="238" w:lineRule="atLeast"/>
        <w:rPr>
          <w:rFonts w:ascii="Georgia" w:eastAsia="Times New Roman" w:hAnsi="Georgia" w:cs="Arial"/>
          <w:color w:val="242424"/>
          <w:sz w:val="24"/>
          <w:szCs w:val="24"/>
          <w:lang w:eastAsia="ru-RU"/>
        </w:rPr>
      </w:pPr>
    </w:p>
    <w:p w:rsidR="006B4559" w:rsidRPr="007E461D" w:rsidRDefault="006B4559" w:rsidP="006B4559">
      <w:pPr>
        <w:spacing w:after="0" w:line="238" w:lineRule="atLeast"/>
        <w:rPr>
          <w:rFonts w:ascii="Georgia" w:eastAsia="Times New Roman" w:hAnsi="Georgia" w:cs="Arial"/>
          <w:color w:val="242424"/>
          <w:sz w:val="24"/>
          <w:szCs w:val="24"/>
          <w:lang w:eastAsia="ru-RU"/>
        </w:rPr>
      </w:pPr>
      <w:r w:rsidRPr="006B4559">
        <w:rPr>
          <w:rFonts w:ascii="Georgia" w:eastAsia="Times New Roman" w:hAnsi="Georgia" w:cs="Arial"/>
          <w:color w:val="242424"/>
          <w:sz w:val="24"/>
          <w:szCs w:val="24"/>
          <w:lang w:eastAsia="ru-RU"/>
        </w:rPr>
        <w:t>Ознакомиться со всеми документами можно по ссылке </w:t>
      </w:r>
      <w:hyperlink r:id="rId6" w:history="1">
        <w:r w:rsidR="007F2506" w:rsidRPr="007E461D">
          <w:rPr>
            <w:rStyle w:val="a5"/>
            <w:rFonts w:ascii="Georgia" w:eastAsia="Times New Roman" w:hAnsi="Georgia" w:cs="Arial"/>
            <w:sz w:val="24"/>
            <w:szCs w:val="24"/>
            <w:bdr w:val="none" w:sz="0" w:space="0" w:color="auto" w:frame="1"/>
            <w:lang w:eastAsia="ru-RU"/>
          </w:rPr>
          <w:t>https://www.</w:t>
        </w:r>
        <w:proofErr w:type="spellStart"/>
        <w:r w:rsidR="007F2506" w:rsidRPr="007E461D">
          <w:rPr>
            <w:rStyle w:val="a5"/>
            <w:rFonts w:ascii="Georgia" w:eastAsia="Times New Roman" w:hAnsi="Georgia" w:cs="Arial"/>
            <w:sz w:val="24"/>
            <w:szCs w:val="24"/>
            <w:bdr w:val="none" w:sz="0" w:space="0" w:color="auto" w:frame="1"/>
            <w:lang w:val="en-US" w:eastAsia="ru-RU"/>
          </w:rPr>
          <w:t>msr</w:t>
        </w:r>
        <w:proofErr w:type="spellEnd"/>
        <w:r w:rsidR="007F2506" w:rsidRPr="007E461D">
          <w:rPr>
            <w:rStyle w:val="a5"/>
            <w:rFonts w:ascii="Georgia" w:eastAsia="Times New Roman" w:hAnsi="Georgia" w:cs="Arial"/>
            <w:sz w:val="24"/>
            <w:szCs w:val="24"/>
            <w:bdr w:val="none" w:sz="0" w:space="0" w:color="auto" w:frame="1"/>
            <w:lang w:eastAsia="ru-RU"/>
          </w:rPr>
          <w:t>/</w:t>
        </w:r>
        <w:proofErr w:type="spellStart"/>
        <w:r w:rsidR="007F2506" w:rsidRPr="007E461D">
          <w:rPr>
            <w:rStyle w:val="a5"/>
            <w:rFonts w:ascii="Georgia" w:eastAsia="Times New Roman" w:hAnsi="Georgia" w:cs="Arial"/>
            <w:sz w:val="24"/>
            <w:szCs w:val="24"/>
            <w:bdr w:val="none" w:sz="0" w:space="0" w:color="auto" w:frame="1"/>
            <w:lang w:val="en-US" w:eastAsia="ru-RU"/>
          </w:rPr>
          <w:t>mosreg</w:t>
        </w:r>
        <w:proofErr w:type="spellEnd"/>
        <w:r w:rsidR="007F2506" w:rsidRPr="007E461D">
          <w:rPr>
            <w:rStyle w:val="a5"/>
            <w:rFonts w:ascii="Georgia" w:eastAsia="Times New Roman" w:hAnsi="Georgia" w:cs="Arial"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="007F2506" w:rsidRPr="007E461D">
          <w:rPr>
            <w:rStyle w:val="a5"/>
            <w:rFonts w:ascii="Georgia" w:eastAsia="Times New Roman" w:hAnsi="Georgia" w:cs="Arial"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  <w:r w:rsidR="007F2506" w:rsidRPr="007E461D">
          <w:rPr>
            <w:rStyle w:val="a5"/>
            <w:rFonts w:ascii="Georgia" w:eastAsia="Times New Roman" w:hAnsi="Georgia" w:cs="Arial"/>
            <w:sz w:val="24"/>
            <w:szCs w:val="24"/>
            <w:bdr w:val="none" w:sz="0" w:space="0" w:color="auto" w:frame="1"/>
            <w:lang w:eastAsia="ru-RU"/>
          </w:rPr>
          <w:t>/</w:t>
        </w:r>
      </w:hyperlink>
    </w:p>
    <w:p w:rsidR="007F2506" w:rsidRPr="006B4559" w:rsidRDefault="007F2506" w:rsidP="006B4559">
      <w:pPr>
        <w:spacing w:after="0" w:line="238" w:lineRule="atLeast"/>
        <w:rPr>
          <w:rFonts w:ascii="Georgia" w:eastAsia="Times New Roman" w:hAnsi="Georgia" w:cs="Arial"/>
          <w:color w:val="242424"/>
          <w:sz w:val="24"/>
          <w:szCs w:val="24"/>
          <w:lang w:eastAsia="ru-RU"/>
        </w:rPr>
      </w:pPr>
    </w:p>
    <w:p w:rsidR="006B4559" w:rsidRPr="007E461D" w:rsidRDefault="006B4559" w:rsidP="006B4559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rFonts w:ascii="Georgia" w:hAnsi="Georgia" w:cs="Arial"/>
          <w:color w:val="242424"/>
        </w:rPr>
      </w:pPr>
      <w:r w:rsidRPr="007E461D">
        <w:rPr>
          <w:rFonts w:ascii="Georgia" w:hAnsi="Georgia"/>
          <w:color w:val="000000"/>
          <w:bdr w:val="none" w:sz="0" w:space="0" w:color="auto" w:frame="1"/>
        </w:rPr>
        <w:t>Консультации по дополнительным вопросам можно получить в отделе инвестиций и предпринимательства комитета по экономике Администрации городского округа Домодедово:</w:t>
      </w:r>
    </w:p>
    <w:p w:rsidR="006B4559" w:rsidRPr="007E461D" w:rsidRDefault="006B4559" w:rsidP="006B4559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rFonts w:ascii="Georgia" w:hAnsi="Georgia" w:cs="Arial"/>
          <w:color w:val="242424"/>
        </w:rPr>
      </w:pPr>
      <w:r w:rsidRPr="007E461D">
        <w:rPr>
          <w:rFonts w:ascii="Georgia" w:hAnsi="Georgia"/>
          <w:color w:val="000000"/>
          <w:bdr w:val="none" w:sz="0" w:space="0" w:color="auto" w:frame="1"/>
        </w:rPr>
        <w:t>Адрес: Московская область, г. Домодедово, микрорайон Центральный, пл.30-летия Победы, д.1, каб.314, каб.322.</w:t>
      </w:r>
    </w:p>
    <w:p w:rsidR="006B4559" w:rsidRPr="007E461D" w:rsidRDefault="006B4559" w:rsidP="006B4559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rFonts w:ascii="Georgia" w:hAnsi="Georgia" w:cs="Arial"/>
          <w:color w:val="242424"/>
        </w:rPr>
      </w:pPr>
      <w:r w:rsidRPr="007E461D">
        <w:rPr>
          <w:rFonts w:ascii="Georgia" w:hAnsi="Georgia"/>
          <w:color w:val="000000"/>
          <w:bdr w:val="none" w:sz="0" w:space="0" w:color="auto" w:frame="1"/>
        </w:rPr>
        <w:t>Телефон: +7 (496) 792-41-27, +7 (496) 792-43-39.</w:t>
      </w:r>
    </w:p>
    <w:p w:rsidR="00325398" w:rsidRPr="007F2506" w:rsidRDefault="00325398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sectPr w:rsidR="00325398" w:rsidRPr="007F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E40A9"/>
    <w:multiLevelType w:val="multilevel"/>
    <w:tmpl w:val="9D40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2C"/>
    <w:rsid w:val="00325398"/>
    <w:rsid w:val="006B4559"/>
    <w:rsid w:val="007E461D"/>
    <w:rsid w:val="007F2506"/>
    <w:rsid w:val="00B6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29F8B-07A6-4E2C-B714-7A2769C8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45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250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2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r/mosreg.ru/" TargetMode="External"/><Relationship Id="rId5" Type="http://schemas.openxmlformats.org/officeDocument/2006/relationships/hyperlink" Target="mailto:economika@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Дрозенко Е.Ю.</dc:creator>
  <cp:keywords/>
  <dc:description/>
  <cp:lastModifiedBy>Дрозенко Е.Ю.</cp:lastModifiedBy>
  <cp:revision>2</cp:revision>
  <cp:lastPrinted>2020-03-12T09:03:00Z</cp:lastPrinted>
  <dcterms:created xsi:type="dcterms:W3CDTF">2020-03-12T08:45:00Z</dcterms:created>
  <dcterms:modified xsi:type="dcterms:W3CDTF">2020-03-12T09:08:00Z</dcterms:modified>
</cp:coreProperties>
</file>